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tbl>
      <w:tblPr>
        <w:tblStyle w:val="5"/>
        <w:tblW w:w="8845" w:type="dxa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36" w:lineRule="auto"/>
              <w:jc w:val="center"/>
              <w:rPr>
                <w:rFonts w:hint="eastAsia" w:ascii="宋体" w:hAnsi="宋体" w:eastAsia="宋体"/>
                <w:b/>
                <w:bCs/>
                <w:color w:val="FF0000"/>
                <w:w w:val="90"/>
                <w:sz w:val="72"/>
                <w:szCs w:val="72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w w:val="90"/>
                <w:sz w:val="72"/>
                <w:szCs w:val="72"/>
              </w:rPr>
              <w:t>辽宁省大学生广播电视节目</w:t>
            </w:r>
          </w:p>
          <w:p>
            <w:pPr>
              <w:spacing w:line="336" w:lineRule="auto"/>
              <w:jc w:val="center"/>
              <w:rPr>
                <w:rFonts w:ascii="宋体" w:hAnsi="宋体" w:eastAsia="宋体"/>
                <w:b/>
                <w:bCs/>
                <w:color w:val="FF0000"/>
                <w:w w:val="90"/>
                <w:sz w:val="72"/>
                <w:szCs w:val="72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w w:val="90"/>
                <w:sz w:val="72"/>
                <w:szCs w:val="72"/>
              </w:rPr>
              <w:t>主持人大赛组委会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8845" w:type="dxa"/>
            <w:tcBorders>
              <w:top w:val="nil"/>
              <w:left w:val="nil"/>
              <w:bottom w:val="single" w:color="FF0000" w:sz="12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ascii="黑体" w:hAnsi="黑体" w:eastAsia="黑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  <w:t>2023年辽宁省大学生</w:t>
      </w:r>
    </w:p>
    <w:p>
      <w:pPr>
        <w:jc w:val="center"/>
        <w:rPr>
          <w:rFonts w:hint="default" w:ascii="方正小标宋简体" w:hAns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  <w:t>广播电视节目主持人大赛竞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赛说明</w:t>
      </w:r>
    </w:p>
    <w:p>
      <w:pPr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2</w:t>
      </w:r>
      <w:r>
        <w:rPr>
          <w:rFonts w:ascii="仿宋_GB2312" w:hAnsi="方正小标宋简体" w:eastAsia="仿宋_GB2312"/>
          <w:sz w:val="32"/>
          <w:szCs w:val="32"/>
        </w:rPr>
        <w:t>02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方正小标宋简体" w:eastAsia="仿宋_GB2312"/>
          <w:sz w:val="32"/>
          <w:szCs w:val="32"/>
        </w:rPr>
        <w:t>年辽宁省大学生广播电视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节目</w:t>
      </w:r>
      <w:r>
        <w:rPr>
          <w:rFonts w:hint="eastAsia" w:ascii="仿宋_GB2312" w:hAnsi="方正小标宋简体" w:eastAsia="仿宋_GB2312"/>
          <w:sz w:val="32"/>
          <w:szCs w:val="32"/>
        </w:rPr>
        <w:t>主持人大赛由辽宁省教育厅、辽宁省财政厅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主</w:t>
      </w:r>
      <w:r>
        <w:rPr>
          <w:rFonts w:hint="eastAsia" w:ascii="仿宋_GB2312" w:hAnsi="方正小标宋简体" w:eastAsia="仿宋_GB2312"/>
          <w:sz w:val="32"/>
          <w:szCs w:val="32"/>
        </w:rPr>
        <w:t>办，辽宁省电视艺术家协会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方正小标宋简体" w:eastAsia="仿宋_GB2312"/>
          <w:sz w:val="32"/>
          <w:szCs w:val="32"/>
        </w:rPr>
        <w:t>辽宁省文化产业校企联盟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方正小标宋简体" w:eastAsia="仿宋_GB2312"/>
          <w:sz w:val="32"/>
          <w:szCs w:val="32"/>
        </w:rPr>
        <w:t>沈阳市广告协会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方正小标宋简体" w:eastAsia="仿宋_GB2312"/>
          <w:sz w:val="32"/>
          <w:szCs w:val="32"/>
        </w:rPr>
        <w:t>辽宁省高校新媒体联盟协办。旨在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传播</w:t>
      </w:r>
      <w:r>
        <w:rPr>
          <w:rFonts w:hint="eastAsia" w:ascii="仿宋_GB2312" w:hAnsi="方正小标宋简体" w:eastAsia="仿宋_GB2312"/>
          <w:sz w:val="32"/>
          <w:szCs w:val="32"/>
        </w:rPr>
        <w:t>中国声音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，弘扬</w:t>
      </w:r>
      <w:r>
        <w:rPr>
          <w:rFonts w:hint="eastAsia" w:ascii="仿宋_GB2312" w:hAnsi="方正小标宋简体" w:eastAsia="仿宋_GB2312"/>
          <w:sz w:val="32"/>
          <w:szCs w:val="32"/>
        </w:rPr>
        <w:t>民族文化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助力辽宁地区经济发展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方正小标宋简体" w:eastAsia="仿宋_GB2312"/>
          <w:sz w:val="32"/>
          <w:szCs w:val="32"/>
        </w:rPr>
        <w:t>同时发掘和培养新时代传媒事业人才,展现辽宁高校学子热情、富有活力的青春风采；注重发现和挖掘有态度、有创意、有特点、有潜力的优秀主持人，为中国播音主持事业助力添彩。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一、竞赛规程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（一）竞赛名称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" w:eastAsia="仿宋_GB2312"/>
          <w:sz w:val="32"/>
          <w:szCs w:val="32"/>
        </w:rPr>
        <w:t>辽宁省大学生广播电视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节目</w:t>
      </w:r>
      <w:r>
        <w:rPr>
          <w:rFonts w:hint="eastAsia" w:ascii="仿宋_GB2312" w:hAnsi="仿宋" w:eastAsia="仿宋_GB2312"/>
          <w:sz w:val="32"/>
          <w:szCs w:val="32"/>
        </w:rPr>
        <w:t>主持人大赛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（二）竞赛主题</w:t>
      </w:r>
    </w:p>
    <w:p>
      <w:pPr>
        <w:ind w:firstLine="640" w:firstLineChars="200"/>
        <w:rPr>
          <w:rFonts w:hint="default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讲好辽宁故事，助力辽宁全面振兴新突破。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（三）竞赛目的与意义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全面贯彻党的教育方针，落实立德树人根本任务，坚持创新融合专业、创新引领创业、创业融入专业、创业带动就业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的导向</w:t>
      </w:r>
      <w:r>
        <w:rPr>
          <w:rFonts w:hint="eastAsia" w:ascii="仿宋_GB2312" w:hAnsi="仿宋" w:eastAsia="仿宋_GB2312"/>
          <w:sz w:val="32"/>
          <w:szCs w:val="32"/>
        </w:rPr>
        <w:t>。以提高人才培养质量为核心，培养大学生的实践精神与创新能力，全面展示辽宁省大学生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在全媒体时代的</w:t>
      </w:r>
      <w:r>
        <w:rPr>
          <w:rFonts w:hint="eastAsia" w:ascii="仿宋_GB2312" w:hAnsi="仿宋" w:eastAsia="仿宋_GB2312"/>
          <w:sz w:val="32"/>
          <w:szCs w:val="32"/>
        </w:rPr>
        <w:t>主持应用技能。以大赛为载体，提高学生的语言表达、逻辑思维和现场应变能力，施展才华、提升才干、磨练意志，以赛促练、以赛促教、以赛促升。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（四）参赛对象与要求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辽宁</w:t>
      </w:r>
      <w:r>
        <w:rPr>
          <w:rFonts w:hint="eastAsia" w:ascii="仿宋_GB2312" w:hAnsi="仿宋" w:eastAsia="仿宋_GB2312"/>
          <w:sz w:val="32"/>
          <w:szCs w:val="32"/>
        </w:rPr>
        <w:t>省普通高校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大学生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辽宁</w:t>
      </w:r>
      <w:r>
        <w:rPr>
          <w:rFonts w:hint="eastAsia" w:ascii="仿宋_GB2312" w:hAnsi="仿宋" w:eastAsia="仿宋_GB2312"/>
          <w:sz w:val="32"/>
          <w:szCs w:val="32"/>
        </w:rPr>
        <w:t>省内普通高校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" w:eastAsia="仿宋_GB2312"/>
          <w:sz w:val="32"/>
          <w:szCs w:val="32"/>
        </w:rPr>
        <w:t>读的外国留学生；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每所学校需组队参赛，</w:t>
      </w:r>
      <w:r>
        <w:rPr>
          <w:rFonts w:hint="eastAsia" w:ascii="仿宋_GB2312" w:hAnsi="仿宋" w:eastAsia="仿宋_GB2312"/>
          <w:sz w:val="32"/>
          <w:szCs w:val="32"/>
        </w:rPr>
        <w:t>设领队1名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每所学校每个赛道最多推送2名参赛选手进入最终决赛，每名参赛选手</w:t>
      </w:r>
      <w:r>
        <w:rPr>
          <w:rFonts w:hint="eastAsia" w:ascii="仿宋_GB2312" w:hAnsi="仿宋" w:eastAsia="仿宋_GB2312"/>
          <w:sz w:val="32"/>
          <w:szCs w:val="32"/>
        </w:rPr>
        <w:t>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" w:eastAsia="仿宋_GB2312"/>
          <w:sz w:val="32"/>
          <w:szCs w:val="32"/>
        </w:rPr>
        <w:t>1-2名指导教师；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（五）竞赛方式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本次大赛分广播电视主持、新媒体主持两个方向。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1.广播电视主持方向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选举媒介融合背景下，适应各类广播电视、新媒体等平台的视听节目主持人。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赛阶段：本阶段为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各学校进行内部选拔赛，最终推选2名选手参加决赛。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决赛阶段：</w:t>
      </w:r>
      <w:bookmarkStart w:id="0" w:name="_Hlk86011706"/>
      <w:r>
        <w:rPr>
          <w:rFonts w:hint="eastAsia" w:ascii="仿宋_GB2312" w:hAnsi="仿宋_GB2312" w:eastAsia="仿宋_GB2312" w:cs="仿宋_GB2312"/>
          <w:sz w:val="32"/>
          <w:szCs w:val="32"/>
        </w:rPr>
        <w:t>本阶段为线下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包含a.指定稿件即兴评述  b.</w:t>
      </w:r>
      <w:r>
        <w:rPr>
          <w:rFonts w:hint="eastAsia" w:ascii="仿宋_GB2312" w:hAnsi="仿宋_GB2312" w:eastAsia="仿宋_GB2312" w:cs="仿宋_GB2312"/>
          <w:sz w:val="32"/>
          <w:szCs w:val="32"/>
        </w:rPr>
        <w:t>即兴场景主持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c.才艺展示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2.新媒体主持方向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在新媒体环境下，对新媒体主播、直播带货等主持场景感兴趣，助推地区经济发展的新主播。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赛阶段：本阶段为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各学校进行内部选拔，最终推选2名选手参加决赛。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决赛阶段：本阶段为线下比赛，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包含a.创意引流  b.直播带货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（五）竞赛时间及报名方式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1.竞赛时间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广播电视主持方向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校赛时间：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12月2日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新媒体主持方向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校赛时间：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12月2日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2.报名方式：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各高校</w:t>
      </w:r>
      <w:r>
        <w:rPr>
          <w:rFonts w:hint="eastAsia" w:ascii="仿宋" w:hAnsi="仿宋" w:eastAsia="仿宋"/>
          <w:sz w:val="32"/>
          <w:szCs w:val="32"/>
          <w:highlight w:val="none"/>
        </w:rPr>
        <w:t>参赛选手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需在省平台上进行报名，同时下载附件表格，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sz w:val="32"/>
          <w:szCs w:val="32"/>
        </w:rPr>
        <w:t>发送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至大赛组委会官方指定邮箱。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）竞赛环境与设施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决赛地点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辽宁传媒学院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实验剧场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二、竞赛组织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（一）组织机构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主办：辽宁省教育厅、辽宁省财政厅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承办：辽宁传媒学院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协办：</w:t>
      </w:r>
      <w:r>
        <w:rPr>
          <w:rFonts w:hint="eastAsia" w:ascii="仿宋_GB2312" w:hAnsi="方正小标宋简体" w:eastAsia="仿宋_GB2312"/>
          <w:sz w:val="32"/>
          <w:szCs w:val="32"/>
        </w:rPr>
        <w:t>辽宁省电视艺术家协会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方正小标宋简体" w:eastAsia="仿宋_GB2312"/>
          <w:sz w:val="32"/>
          <w:szCs w:val="32"/>
        </w:rPr>
        <w:t>辽宁省文化产业校企联盟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方正小标宋简体" w:eastAsia="仿宋_GB2312"/>
          <w:sz w:val="32"/>
          <w:szCs w:val="32"/>
        </w:rPr>
        <w:t>沈阳市广告协会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方正小标宋简体" w:eastAsia="仿宋_GB2312"/>
          <w:sz w:val="32"/>
          <w:szCs w:val="32"/>
        </w:rPr>
        <w:t>辽宁省高校新媒体联盟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组织形式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1.大赛组委会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2.评审委员会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3.监审委员会</w:t>
      </w:r>
    </w:p>
    <w:p>
      <w:pPr>
        <w:ind w:firstLine="640" w:firstLineChars="200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4.组委会办公室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三、竞赛规则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（一）竞赛规则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1.广播电视主持方向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比赛规则:如何平衡时间与展示自身基本功底是本轮比赛关键。考验内容涵盖选手的精神面貌、语言表现力、在设定情境下的角色表演的完成度、节目形式的创新能力等。 </w:t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2.新媒体主持方向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比赛规则:选手在比赛前一周拿到题库，在题库中选取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内容进行模拟引流播报，可自备道具。平衡时间与展示新媒体引流能力是本轮比赛关键。考验内容涵盖选手的精神面貌、语言表现力、在设定情境下的角色表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演的完成度、节目形式的创新能力等。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（二）评审方式与评分标准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8"/>
        <w:gridCol w:w="1486"/>
        <w:gridCol w:w="1453"/>
        <w:gridCol w:w="1670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形象气质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(20 分)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语言功底 (20 分)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表达能力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(20 分)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逻辑思维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(20 分)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综合素质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(20 分)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奖项设置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广播电视主持人设一等奖 、二等奖、三等奖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新媒体主持人设一等奖、二等奖、三等奖;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.其它奖项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魅力声音奖、形象气质奖、新媒体达人奖、创意主播奖、指导教师奖、优秀组织单位奖等。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（四）申诉与仲裁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1.各参赛队对不符合大赛和赛项规程规定的设备竞赛 执裁、赛场管理、竞赛成绩，以及工作人员的不规范行为等， 可向赛项仲裁组提出申诉。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2.申诉主体为参赛队领队。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3.申诉启动时，参赛队以该队领队亲笔签字同意的书面 报告的形式递交赛项仲裁组。报告应对申诉事件的现象、发 生时间、涉及人员、申诉依据等进行充分、实事求是的叙述。 非书面申诉不予受理。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4.提出申诉应在赛项比赛结束后不超过 2 小时内提出。 超过时效不予受理。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5.赛项仲裁工作组在接到申诉报告后的 2 小时内组织复 议，并及时将复议结果以书面形式告知申诉方。申诉方对复 议结果仍有异议，可由领队向赛区仲裁委员会提出申诉。赛 区仲裁委员会的仲裁结果为最终结果。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6.申诉方不得以任何理由拒绝接收仲裁结果;不得以任 何理由采取过激行为扰乱赛场秩序;仲裁结果由申诉人签 收，不能代收;如在约定时间和地点申诉人离开，视为自行 放弃申诉。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宋体" w:hAnsi="宋体" w:eastAsia="宋体" w:cs="宋体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申诉方可随时提出放弃申诉。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8.各类参赛作品坚持原创，内容健康、积极向上，不含 色情、暴力等因素，严格遵守国家法律、行政法规的规定， 意识形态与政治观点不能与中华人民共和国法律相抵触，符 合民族文化传统、公共道德价值，不侵犯他人权益;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9.如参赛作品有抄袭、剽窃、造假等不端行为，一经查 实，取消其参赛资格，一切后果由参赛者承担;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10.对本次大赛细则、参赛作品著作权承诺书产生任何 疑义，大赛组委会保留最终解释权;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（五）竞赛结果公示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在辽宁省大学生创新创业管理共享平台公示获奖名单，公示期为 5 天，公示期内发现作品剽窃、 造假等不良行为，取消其获奖资格。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（一）联系人及联系方式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大赛组委会办公室地址：辽宁省沈阳市沈北新区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道义北大街168号</w:t>
      </w:r>
      <w:r>
        <w:rPr>
          <w:rFonts w:hint="eastAsia" w:ascii="仿宋_GB2312" w:hAnsi="黑体" w:eastAsia="仿宋_GB2312"/>
          <w:sz w:val="32"/>
          <w:szCs w:val="32"/>
        </w:rPr>
        <w:t xml:space="preserve"> 创新创业学院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文体馆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203</w:t>
      </w:r>
      <w:r>
        <w:rPr>
          <w:rFonts w:hint="eastAsia" w:ascii="仿宋_GB2312" w:hAnsi="黑体" w:eastAsia="仿宋_GB2312"/>
          <w:sz w:val="32"/>
          <w:szCs w:val="32"/>
        </w:rPr>
        <w:t xml:space="preserve"> 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大赛指定邮箱：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lccxcyxy@163.com</w:t>
      </w:r>
    </w:p>
    <w:p>
      <w:pPr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大赛办公电话：024-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67953066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联系人：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陈  丹   </w:t>
      </w:r>
      <w:r>
        <w:rPr>
          <w:rFonts w:hint="eastAsia" w:ascii="仿宋_GB2312" w:hAnsi="黑体" w:eastAsia="仿宋_GB2312"/>
          <w:sz w:val="32"/>
          <w:szCs w:val="32"/>
        </w:rPr>
        <w:t>电话：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18640120798</w:t>
      </w:r>
    </w:p>
    <w:p>
      <w:pPr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张为昱    电话:15998883003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（二）其他未尽事宜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1.知识产权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(1)所有参赛作品必须为原创作品，不得存在任何知 识产权纠纷或争议。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(2)参赛作品知识产权归原作者所有，参赛者同意在 其作品提交后，即认可大赛主办方、承办方无偿使用获奖作 品，参与线上、线下参展和媒体推广等活动，对所有参赛作 品有出版、发布及展览等权利。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2.竞赛安全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设立安全管理机构，制定大赛安全预案细则。对赛前进行安全检查，赛中进行安全排查。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制定安全管理制度，明确分工职责，各个赛场设立安全检查人员。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确立安全保障专项经费，各个赛场安装必要的安全设备、设施。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确保比赛技术系统使用安全，对技术系统进行安全备份。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3.其他 其他未尽事宜，大赛组委会保留最终解释权。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参赛详情说明，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见竞赛通知</w:t>
      </w:r>
      <w:r>
        <w:rPr>
          <w:rFonts w:hint="eastAsia" w:ascii="仿宋_GB2312" w:hAnsi="方正小标宋简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方正小标宋简体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方正小标宋简体" w:eastAsia="仿宋_GB2312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辽宁省大学生广播电视节目主持人大赛组委会</w:t>
      </w:r>
    </w:p>
    <w:p>
      <w:pPr>
        <w:ind w:firstLine="640" w:firstLineChars="200"/>
        <w:jc w:val="right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方正小标宋简体" w:eastAsia="仿宋_GB2312"/>
          <w:sz w:val="32"/>
          <w:szCs w:val="32"/>
        </w:rPr>
        <w:t>年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方正小标宋简体" w:eastAsia="仿宋_GB2312"/>
          <w:sz w:val="32"/>
          <w:szCs w:val="32"/>
        </w:rPr>
        <w:t>月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方正小标宋简体" w:eastAsia="仿宋_GB2312"/>
          <w:sz w:val="32"/>
          <w:szCs w:val="32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E6C3B"/>
    <w:multiLevelType w:val="singleLevel"/>
    <w:tmpl w:val="BDDE6C3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0DC15BA"/>
    <w:multiLevelType w:val="singleLevel"/>
    <w:tmpl w:val="D0DC15BA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1C926B86"/>
    <w:multiLevelType w:val="singleLevel"/>
    <w:tmpl w:val="1C926B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ZmQwZTJiZmRkZjM2YTA1NDQ5ZmNhZWFkMGY4NDMifQ=="/>
  </w:docVars>
  <w:rsids>
    <w:rsidRoot w:val="53ED6B38"/>
    <w:rsid w:val="17032F48"/>
    <w:rsid w:val="352E513C"/>
    <w:rsid w:val="428C34BA"/>
    <w:rsid w:val="53ED6B38"/>
    <w:rsid w:val="695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2023-11-03T03:00:00Z</dcterms:created>
  <dc:creator>WPS_1491189342</dc:creator>
  <cp:lastModifiedBy>WPS_1491189342</cp:lastModifiedBy>
  <dcterms:modified xsi:type="dcterms:W3CDTF">2023-11-03T08:10:37Z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4D1D0ABEF9DA4C73A052080B799B89EB_13</vt:lpwstr>
  </property>
</Properties>
</file>